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Baw się z Tendą i wygraj system WiFi Tenda Nova MW3!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Tenda, wiodący dostawca rozwiązań sieciowych, organizuje konkurs, w którym można wygrać system WiFi Tenda Nova MW3.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Tenda, wiodący dostawca rozwiązań sieciowych, organizuje konkurs, w którym można wygrać system WiFi Tenda Nova MW3.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Zasady konkursu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należy zrobić, aby wziąć udział? Wystarczy jedynie opisać własnymi słowami pod postem konkursowym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http://bit.ly/KonkursTendaNova</w:t>
        </w:r>
      </w:hyperlink>
      <w:r>
        <w:rPr>
          <w:rFonts w:ascii="calibri" w:hAnsi="calibri" w:eastAsia="calibri" w:cs="calibri"/>
          <w:sz w:val="24"/>
          <w:szCs w:val="24"/>
        </w:rPr>
        <w:t xml:space="preserve"> co daje posiadanie systemu Tenda Nova.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trwa od 30.04.2019 do 14.05.2019.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Co można wygrać?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najbardziej kreatywnych uczestników przewidziano nagrody: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1. miejsce - system WiFi Tenda Nova MW3 (2-pak) - najlepiej sprzedający się system WiFi dla małych i średnich domów, mieszkań oraz apartamentów!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2. miejsce - kubek Tenda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3. miejsce - kubek Tenda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O systemie WiFi w technologii mesh Tenda Nova MW3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Tenda Nova MW3 (2-pak) to nowoczesny, dwupasmowy system Wi-Fi o przepustowości 1200 Mb/s, zaprojektowany dla mieszkań i domów o powierzchni do 200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Zapewnia zasięg WiFi w każdym zakamarku domu, na tarasie, balkonie, w garażu i ogrodzie. Nova MW3 wyjątkowo sprawnie przełącza użytkowników między urządzeniami (routerami), co zapewnia – nawet w ruchu – stabilne i ciągłe połączenie z siecią, bez straty prędkości i martwych stref.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systemach Tenda Nova można znaleźć na stronie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http://bit.ly/WiFiTendaNova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bit.ly/KonkursTendaNova," TargetMode="External"/><Relationship Id="rId9" Type="http://schemas.openxmlformats.org/officeDocument/2006/relationships/image" Target="media/section_image2.jpg"/><Relationship Id="rId10" Type="http://schemas.openxmlformats.org/officeDocument/2006/relationships/hyperlink" Target="http://bit.ly/WiFiTendaN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2024-04-29T12:54:24+02:00</dcterms:created>
  <dcterms:modified xsi:type="dcterms:W3CDTF">2024-04-29T12:54:24+02:00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