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Kolejny router Wi-Fi 7 w ofercie Tenda - zwraca uwagę designem i nie tylko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Oferta urządzeń Wi-Fi 7 marki Tenda poszerzyła się o kolejny model. BE12 Pro zwraca uwagę nie tylko kosmicznym, oryginalnym designem. Oferuje także obsługę wysokich prędkości, jak również wiele nowoczesnych technologii i rozwiązań.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Wysokie prędkości i stabilna praca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portfolio urządzeń sieciowych</w:t>
      </w:r>
      <w:r>
        <w:rPr>
          <w:rFonts w:ascii="calibri" w:hAnsi="calibri" w:eastAsia="calibri" w:cs="calibri"/>
          <w:sz w:val="24"/>
          <w:szCs w:val="24"/>
          <w:b/>
        </w:rPr>
        <w:t xml:space="preserve"> Wi-Fi 7</w:t>
      </w:r>
      <w:r>
        <w:rPr>
          <w:rFonts w:ascii="calibri" w:hAnsi="calibri" w:eastAsia="calibri" w:cs="calibri"/>
          <w:sz w:val="24"/>
          <w:szCs w:val="24"/>
        </w:rPr>
        <w:t xml:space="preserve"> marki</w:t>
      </w:r>
      <w:r>
        <w:rPr>
          <w:rFonts w:ascii="calibri" w:hAnsi="calibri" w:eastAsia="calibri" w:cs="calibri"/>
          <w:sz w:val="24"/>
          <w:szCs w:val="24"/>
          <w:b/>
        </w:rPr>
        <w:t xml:space="preserve"> Tenda</w:t>
      </w:r>
      <w:r>
        <w:rPr>
          <w:rFonts w:ascii="calibri" w:hAnsi="calibri" w:eastAsia="calibri" w:cs="calibri"/>
          <w:sz w:val="24"/>
          <w:szCs w:val="24"/>
        </w:rPr>
        <w:t xml:space="preserve"> znalazł się kolejny model -</w:t>
      </w:r>
      <w:r>
        <w:rPr>
          <w:rFonts w:ascii="calibri" w:hAnsi="calibri" w:eastAsia="calibri" w:cs="calibri"/>
          <w:sz w:val="24"/>
          <w:szCs w:val="24"/>
          <w:b/>
        </w:rPr>
        <w:t xml:space="preserve"> Tenda BE12 Pro</w:t>
      </w:r>
      <w:r>
        <w:rPr>
          <w:rFonts w:ascii="calibri" w:hAnsi="calibri" w:eastAsia="calibri" w:cs="calibri"/>
          <w:sz w:val="24"/>
          <w:szCs w:val="24"/>
        </w:rPr>
        <w:t xml:space="preserve">. Obsługuje</w:t>
      </w:r>
      <w:r>
        <w:rPr>
          <w:rFonts w:ascii="calibri" w:hAnsi="calibri" w:eastAsia="calibri" w:cs="calibri"/>
          <w:sz w:val="24"/>
          <w:szCs w:val="24"/>
          <w:b/>
        </w:rPr>
        <w:t xml:space="preserve"> dwa pasma </w:t>
      </w:r>
      <w:r>
        <w:rPr>
          <w:rFonts w:ascii="calibri" w:hAnsi="calibri" w:eastAsia="calibri" w:cs="calibri"/>
          <w:sz w:val="24"/>
          <w:szCs w:val="24"/>
        </w:rPr>
        <w:t xml:space="preserve">oraz prędkości Wi-Fi, które dochodzą do - odpowiednio - </w:t>
      </w:r>
      <w:r>
        <w:rPr>
          <w:rFonts w:ascii="calibri" w:hAnsi="calibri" w:eastAsia="calibri" w:cs="calibri"/>
          <w:sz w:val="24"/>
          <w:szCs w:val="24"/>
          <w:b/>
        </w:rPr>
        <w:t xml:space="preserve">do 5756 Mb/s </w:t>
      </w:r>
      <w:r>
        <w:rPr>
          <w:rFonts w:ascii="calibri" w:hAnsi="calibri" w:eastAsia="calibri" w:cs="calibri"/>
          <w:sz w:val="24"/>
          <w:szCs w:val="24"/>
        </w:rPr>
        <w:t xml:space="preserve">w paśmie </w:t>
      </w:r>
      <w:r>
        <w:rPr>
          <w:rFonts w:ascii="calibri" w:hAnsi="calibri" w:eastAsia="calibri" w:cs="calibri"/>
          <w:sz w:val="24"/>
          <w:szCs w:val="24"/>
          <w:b/>
        </w:rPr>
        <w:t xml:space="preserve">5 GHz</w:t>
      </w:r>
      <w:r>
        <w:rPr>
          <w:rFonts w:ascii="calibri" w:hAnsi="calibri" w:eastAsia="calibri" w:cs="calibri"/>
          <w:sz w:val="24"/>
          <w:szCs w:val="24"/>
        </w:rPr>
        <w:t xml:space="preserve"> oraz </w:t>
      </w:r>
      <w:r>
        <w:rPr>
          <w:rFonts w:ascii="calibri" w:hAnsi="calibri" w:eastAsia="calibri" w:cs="calibri"/>
          <w:sz w:val="24"/>
          <w:szCs w:val="24"/>
          <w:b/>
        </w:rPr>
        <w:t xml:space="preserve">do 1376 Mb/s</w:t>
      </w:r>
      <w:r>
        <w:rPr>
          <w:rFonts w:ascii="calibri" w:hAnsi="calibri" w:eastAsia="calibri" w:cs="calibri"/>
          <w:sz w:val="24"/>
          <w:szCs w:val="24"/>
        </w:rPr>
        <w:t xml:space="preserve"> w paśmie </w:t>
      </w:r>
      <w:r>
        <w:rPr>
          <w:rFonts w:ascii="calibri" w:hAnsi="calibri" w:eastAsia="calibri" w:cs="calibri"/>
          <w:sz w:val="24"/>
          <w:szCs w:val="24"/>
          <w:b/>
        </w:rPr>
        <w:t xml:space="preserve">2,4 GHz</w:t>
      </w:r>
      <w:r>
        <w:rPr>
          <w:rFonts w:ascii="calibri" w:hAnsi="calibri" w:eastAsia="calibri" w:cs="calibri"/>
          <w:sz w:val="24"/>
          <w:szCs w:val="24"/>
        </w:rPr>
        <w:t xml:space="preserve"> (łączna prędkość z obu pasm to </w:t>
      </w:r>
      <w:r>
        <w:rPr>
          <w:rFonts w:ascii="calibri" w:hAnsi="calibri" w:eastAsia="calibri" w:cs="calibri"/>
          <w:sz w:val="24"/>
          <w:szCs w:val="24"/>
          <w:b/>
        </w:rPr>
        <w:t xml:space="preserve">7141 Mb/s</w:t>
      </w:r>
      <w:r>
        <w:rPr>
          <w:rFonts w:ascii="calibri" w:hAnsi="calibri" w:eastAsia="calibri" w:cs="calibri"/>
          <w:sz w:val="24"/>
          <w:szCs w:val="24"/>
        </w:rPr>
        <w:t xml:space="preserve"> - stąd oznaczenie routera jako </w:t>
      </w:r>
      <w:r>
        <w:rPr>
          <w:rFonts w:ascii="calibri" w:hAnsi="calibri" w:eastAsia="calibri" w:cs="calibri"/>
          <w:sz w:val="24"/>
          <w:szCs w:val="24"/>
          <w:b/>
        </w:rPr>
        <w:t xml:space="preserve">BE7200</w:t>
      </w:r>
      <w:r>
        <w:rPr>
          <w:rFonts w:ascii="calibri" w:hAnsi="calibri" w:eastAsia="calibri" w:cs="calibri"/>
          <w:sz w:val="24"/>
          <w:szCs w:val="24"/>
        </w:rPr>
        <w:t xml:space="preserve">).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Wyposażony jest także w </w:t>
      </w:r>
      <w:r>
        <w:rPr>
          <w:rFonts w:ascii="calibri" w:hAnsi="calibri" w:eastAsia="calibri" w:cs="calibri"/>
          <w:sz w:val="24"/>
          <w:szCs w:val="24"/>
          <w:b/>
        </w:rPr>
        <w:t xml:space="preserve">czterordzeniowy procesor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MediaTek Filogic</w:t>
      </w:r>
      <w:r>
        <w:rPr>
          <w:rFonts w:ascii="calibri" w:hAnsi="calibri" w:eastAsia="calibri" w:cs="calibri"/>
          <w:sz w:val="24"/>
          <w:szCs w:val="24"/>
        </w:rPr>
        <w:t xml:space="preserve"> o taktowaniu </w:t>
      </w:r>
      <w:r>
        <w:rPr>
          <w:rFonts w:ascii="calibri" w:hAnsi="calibri" w:eastAsia="calibri" w:cs="calibri"/>
          <w:sz w:val="24"/>
          <w:szCs w:val="24"/>
          <w:b/>
        </w:rPr>
        <w:t xml:space="preserve">2 GHz</w:t>
      </w:r>
      <w:r>
        <w:rPr>
          <w:rFonts w:ascii="calibri" w:hAnsi="calibri" w:eastAsia="calibri" w:cs="calibri"/>
          <w:sz w:val="24"/>
          <w:szCs w:val="24"/>
        </w:rPr>
        <w:t xml:space="preserve"> oraz </w:t>
      </w:r>
      <w:r>
        <w:rPr>
          <w:rFonts w:ascii="calibri" w:hAnsi="calibri" w:eastAsia="calibri" w:cs="calibri"/>
          <w:sz w:val="24"/>
          <w:szCs w:val="24"/>
          <w:b/>
        </w:rPr>
        <w:t xml:space="preserve">mocy obliczeniowej do 18,4 tys. DMIPS</w:t>
      </w:r>
      <w:r>
        <w:rPr>
          <w:rFonts w:ascii="calibri" w:hAnsi="calibri" w:eastAsia="calibri" w:cs="calibri"/>
          <w:sz w:val="24"/>
          <w:szCs w:val="24"/>
        </w:rPr>
        <w:t xml:space="preserve"> (jest to więcej niż w przypadku dwurdzeniowych procesorów w routerach o prędkości do 6500 Mb/s). Przekłada się to płynne przesyłanie materiałów</w:t>
      </w:r>
      <w:r>
        <w:rPr>
          <w:rFonts w:ascii="calibri" w:hAnsi="calibri" w:eastAsia="calibri" w:cs="calibri"/>
          <w:sz w:val="24"/>
          <w:szCs w:val="24"/>
          <w:b/>
        </w:rPr>
        <w:t xml:space="preserve"> wideo 4K oraz 8K</w:t>
      </w:r>
      <w:r>
        <w:rPr>
          <w:rFonts w:ascii="calibri" w:hAnsi="calibri" w:eastAsia="calibri" w:cs="calibri"/>
          <w:sz w:val="24"/>
          <w:szCs w:val="24"/>
        </w:rPr>
        <w:t xml:space="preserve">, a także korzystanie z </w:t>
      </w:r>
      <w:r>
        <w:rPr>
          <w:rFonts w:ascii="calibri" w:hAnsi="calibri" w:eastAsia="calibri" w:cs="calibri"/>
          <w:sz w:val="24"/>
          <w:szCs w:val="24"/>
          <w:b/>
        </w:rPr>
        <w:t xml:space="preserve">wirtualnej (albo rozszerzonej) rzeczywistości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351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Ważne rozwiązanie MLO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Router obsługuje jedną z kluczowych technologii Wi-Fi 7 - </w:t>
      </w:r>
      <w:r>
        <w:rPr>
          <w:rFonts w:ascii="calibri" w:hAnsi="calibri" w:eastAsia="calibri" w:cs="calibri"/>
          <w:sz w:val="24"/>
          <w:szCs w:val="24"/>
          <w:b/>
        </w:rPr>
        <w:t xml:space="preserve">Multi-Link Operation</w:t>
      </w:r>
      <w:r>
        <w:rPr>
          <w:rFonts w:ascii="calibri" w:hAnsi="calibri" w:eastAsia="calibri" w:cs="calibri"/>
          <w:sz w:val="24"/>
          <w:szCs w:val="24"/>
        </w:rPr>
        <w:t xml:space="preserve">, czyli</w:t>
      </w:r>
      <w:r>
        <w:rPr>
          <w:rFonts w:ascii="calibri" w:hAnsi="calibri" w:eastAsia="calibri" w:cs="calibri"/>
          <w:sz w:val="24"/>
          <w:szCs w:val="24"/>
          <w:b/>
        </w:rPr>
        <w:t xml:space="preserve"> MLO</w:t>
      </w:r>
      <w:r>
        <w:rPr>
          <w:rFonts w:ascii="calibri" w:hAnsi="calibri" w:eastAsia="calibri" w:cs="calibri"/>
          <w:sz w:val="24"/>
          <w:szCs w:val="24"/>
        </w:rPr>
        <w:t xml:space="preserve">. Odpowiada ona za łączenie się </w:t>
      </w:r>
      <w:r>
        <w:rPr>
          <w:rFonts w:ascii="calibri" w:hAnsi="calibri" w:eastAsia="calibri" w:cs="calibri"/>
          <w:sz w:val="24"/>
          <w:szCs w:val="24"/>
          <w:b/>
        </w:rPr>
        <w:t xml:space="preserve">kompatybilnych urządzeń</w:t>
      </w:r>
      <w:r>
        <w:rPr>
          <w:rFonts w:ascii="calibri" w:hAnsi="calibri" w:eastAsia="calibri" w:cs="calibri"/>
          <w:sz w:val="24"/>
          <w:szCs w:val="24"/>
        </w:rPr>
        <w:t xml:space="preserve"> z routerem </w:t>
      </w:r>
      <w:r>
        <w:rPr>
          <w:rFonts w:ascii="calibri" w:hAnsi="calibri" w:eastAsia="calibri" w:cs="calibri"/>
          <w:sz w:val="24"/>
          <w:szCs w:val="24"/>
          <w:b/>
        </w:rPr>
        <w:t xml:space="preserve">na kilku pasmach jednocześnie</w:t>
      </w:r>
      <w:r>
        <w:rPr>
          <w:rFonts w:ascii="calibri" w:hAnsi="calibri" w:eastAsia="calibri" w:cs="calibri"/>
          <w:sz w:val="24"/>
          <w:szCs w:val="24"/>
        </w:rPr>
        <w:t xml:space="preserve">. Dzięki temu pobieranie danych jest szybsze, a opóźnienia mniejsze. BE12 Pro ma co więcej konstrukcję </w:t>
      </w:r>
      <w:r>
        <w:rPr>
          <w:rFonts w:ascii="calibri" w:hAnsi="calibri" w:eastAsia="calibri" w:cs="calibri"/>
          <w:sz w:val="24"/>
          <w:szCs w:val="24"/>
          <w:b/>
        </w:rPr>
        <w:t xml:space="preserve">Single-Chip MLO</w:t>
      </w:r>
      <w:r>
        <w:rPr>
          <w:rFonts w:ascii="calibri" w:hAnsi="calibri" w:eastAsia="calibri" w:cs="calibri"/>
          <w:sz w:val="24"/>
          <w:szCs w:val="24"/>
        </w:rPr>
        <w:t xml:space="preserve"> (MLO w oparciu o jeden układ). Oznacza ona, że obsługa wielu połączeń odbywa się </w:t>
      </w:r>
      <w:r>
        <w:rPr>
          <w:rFonts w:ascii="calibri" w:hAnsi="calibri" w:eastAsia="calibri" w:cs="calibri"/>
          <w:sz w:val="24"/>
          <w:szCs w:val="24"/>
          <w:b/>
        </w:rPr>
        <w:t xml:space="preserve">bezpośrednio w chipsecie, bez konieczności korzystania z procesora i przy minimalnym obciążeniu</w:t>
      </w:r>
      <w:r>
        <w:rPr>
          <w:rFonts w:ascii="calibri" w:hAnsi="calibri" w:eastAsia="calibri" w:cs="calibri"/>
          <w:sz w:val="24"/>
          <w:szCs w:val="24"/>
        </w:rPr>
        <w:t xml:space="preserve"> (inaczej niż w innych routerach BE7200, które wymagają przetwarzania międzyukładowego i bardzo mocno opierają się na procesorze).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309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Duży zasięg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Router </w:t>
      </w:r>
      <w:r>
        <w:rPr>
          <w:rFonts w:ascii="calibri" w:hAnsi="calibri" w:eastAsia="calibri" w:cs="calibri"/>
          <w:sz w:val="24"/>
          <w:szCs w:val="24"/>
          <w:b/>
        </w:rPr>
        <w:t xml:space="preserve">Tenda BE12 Pro</w:t>
      </w:r>
      <w:r>
        <w:rPr>
          <w:rFonts w:ascii="calibri" w:hAnsi="calibri" w:eastAsia="calibri" w:cs="calibri"/>
          <w:sz w:val="24"/>
          <w:szCs w:val="24"/>
        </w:rPr>
        <w:t xml:space="preserve"> wyposażono w </w:t>
      </w:r>
      <w:r>
        <w:rPr>
          <w:rFonts w:ascii="calibri" w:hAnsi="calibri" w:eastAsia="calibri" w:cs="calibri"/>
          <w:sz w:val="24"/>
          <w:szCs w:val="24"/>
          <w:b/>
        </w:rPr>
        <w:t xml:space="preserve">5 zewnętrznych ante</w:t>
      </w:r>
      <w:r>
        <w:rPr>
          <w:rFonts w:ascii="calibri" w:hAnsi="calibri" w:eastAsia="calibri" w:cs="calibri"/>
          <w:sz w:val="24"/>
          <w:szCs w:val="24"/>
          <w:b/>
        </w:rPr>
        <w:t xml:space="preserve">n </w:t>
      </w:r>
      <w:r>
        <w:rPr>
          <w:rFonts w:ascii="calibri" w:hAnsi="calibri" w:eastAsia="calibri" w:cs="calibri"/>
          <w:sz w:val="24"/>
          <w:szCs w:val="24"/>
          <w:b/>
        </w:rPr>
        <w:t xml:space="preserve">Premium F4B</w:t>
      </w:r>
      <w:r>
        <w:rPr>
          <w:rFonts w:ascii="calibri" w:hAnsi="calibri" w:eastAsia="calibri" w:cs="calibri"/>
          <w:sz w:val="24"/>
          <w:szCs w:val="24"/>
        </w:rPr>
        <w:t xml:space="preserve"> ze wsparciem </w:t>
      </w:r>
      <w:r>
        <w:rPr>
          <w:rFonts w:ascii="calibri" w:hAnsi="calibri" w:eastAsia="calibri" w:cs="calibri"/>
          <w:sz w:val="24"/>
          <w:szCs w:val="24"/>
          <w:b/>
        </w:rPr>
        <w:t xml:space="preserve">AI</w:t>
      </w:r>
      <w:r>
        <w:rPr>
          <w:rFonts w:ascii="calibri" w:hAnsi="calibri" w:eastAsia="calibri" w:cs="calibri"/>
          <w:sz w:val="24"/>
          <w:szCs w:val="24"/>
        </w:rPr>
        <w:t xml:space="preserve">, które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 inteligentnie kierują silniejsze sygnały Wi-Fi do urządzeń. W paśmie </w:t>
      </w:r>
      <w:r>
        <w:rPr>
          <w:rFonts w:ascii="calibri" w:hAnsi="calibri" w:eastAsia="calibri" w:cs="calibri"/>
          <w:sz w:val="24"/>
          <w:szCs w:val="24"/>
          <w:b/>
        </w:rPr>
        <w:t xml:space="preserve">5 GHz</w:t>
      </w:r>
      <w:r>
        <w:rPr>
          <w:rFonts w:ascii="calibri" w:hAnsi="calibri" w:eastAsia="calibri" w:cs="calibri"/>
          <w:sz w:val="24"/>
          <w:szCs w:val="24"/>
        </w:rPr>
        <w:t xml:space="preserve"> router obsługuje </w:t>
      </w:r>
      <w:r>
        <w:rPr>
          <w:rFonts w:ascii="calibri" w:hAnsi="calibri" w:eastAsia="calibri" w:cs="calibri"/>
          <w:sz w:val="24"/>
          <w:szCs w:val="24"/>
          <w:b/>
        </w:rPr>
        <w:t xml:space="preserve">technologię 5T5R</w:t>
      </w:r>
      <w:r>
        <w:rPr>
          <w:rFonts w:ascii="calibri" w:hAnsi="calibri" w:eastAsia="calibri" w:cs="calibri"/>
          <w:sz w:val="24"/>
          <w:szCs w:val="24"/>
        </w:rPr>
        <w:t xml:space="preserve"> (5 Transmit, 5 Receive), która oznacza, że </w:t>
      </w:r>
      <w:r>
        <w:rPr>
          <w:rFonts w:ascii="calibri" w:hAnsi="calibri" w:eastAsia="calibri" w:cs="calibri"/>
          <w:sz w:val="24"/>
          <w:szCs w:val="24"/>
          <w:b/>
        </w:rPr>
        <w:t xml:space="preserve">tyle samo anten odbiera, jak i nadaje sygnał</w:t>
      </w:r>
      <w:r>
        <w:rPr>
          <w:rFonts w:ascii="calibri" w:hAnsi="calibri" w:eastAsia="calibri" w:cs="calibri"/>
          <w:sz w:val="24"/>
          <w:szCs w:val="24"/>
        </w:rPr>
        <w:t xml:space="preserve">. Jest też </w:t>
      </w:r>
      <w:r>
        <w:rPr>
          <w:rFonts w:ascii="calibri" w:hAnsi="calibri" w:eastAsia="calibri" w:cs="calibri"/>
          <w:sz w:val="24"/>
          <w:szCs w:val="24"/>
          <w:b/>
        </w:rPr>
        <w:t xml:space="preserve">9 wysokowydajnych FEM-ów</w:t>
      </w:r>
      <w:r>
        <w:rPr>
          <w:rFonts w:ascii="calibri" w:hAnsi="calibri" w:eastAsia="calibri" w:cs="calibri"/>
          <w:sz w:val="24"/>
          <w:szCs w:val="24"/>
        </w:rPr>
        <w:t xml:space="preserve">, zoptymalizowanych pod kątem pasm 2,4 GHz i 5 GHz. Router obsługuje także technologię </w:t>
      </w:r>
      <w:r>
        <w:rPr>
          <w:rFonts w:ascii="calibri" w:hAnsi="calibri" w:eastAsia="calibri" w:cs="calibri"/>
          <w:sz w:val="24"/>
          <w:szCs w:val="24"/>
          <w:b/>
        </w:rPr>
        <w:t xml:space="preserve">Xtra Range™ 3.0</w:t>
      </w:r>
      <w:r>
        <w:rPr>
          <w:rFonts w:ascii="calibri" w:hAnsi="calibri" w:eastAsia="calibri" w:cs="calibri"/>
          <w:sz w:val="24"/>
          <w:szCs w:val="24"/>
        </w:rPr>
        <w:t xml:space="preserve">, jak również </w:t>
      </w:r>
      <w:r>
        <w:rPr>
          <w:rFonts w:ascii="calibri" w:hAnsi="calibri" w:eastAsia="calibri" w:cs="calibri"/>
          <w:sz w:val="24"/>
          <w:szCs w:val="24"/>
          <w:b/>
        </w:rPr>
        <w:t xml:space="preserve">łatwe tworzenie sieci Mesh</w:t>
      </w:r>
      <w:r>
        <w:rPr>
          <w:rFonts w:ascii="calibri" w:hAnsi="calibri" w:eastAsia="calibri" w:cs="calibri"/>
          <w:sz w:val="24"/>
          <w:szCs w:val="24"/>
        </w:rPr>
        <w:t xml:space="preserve"> dzięki </w:t>
      </w:r>
      <w:r>
        <w:rPr>
          <w:rFonts w:ascii="calibri" w:hAnsi="calibri" w:eastAsia="calibri" w:cs="calibri"/>
          <w:sz w:val="24"/>
          <w:szCs w:val="24"/>
          <w:b/>
        </w:rPr>
        <w:t xml:space="preserve">Wi-Fi+ i EasyMesh</w:t>
      </w:r>
      <w:r>
        <w:rPr>
          <w:rFonts w:ascii="calibri" w:hAnsi="calibri" w:eastAsia="calibri" w:cs="calibri"/>
          <w:sz w:val="24"/>
          <w:szCs w:val="24"/>
        </w:rPr>
        <w:t xml:space="preserve">. Wszystko to przekłada się na szeroki zasięg z nowym routerem.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319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Porty 2,5 GE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Prócz szybkiej łączności bezprzewodowej producent pomyślał też o</w:t>
      </w:r>
      <w:r>
        <w:rPr>
          <w:rFonts w:ascii="calibri" w:hAnsi="calibri" w:eastAsia="calibri" w:cs="calibri"/>
          <w:sz w:val="24"/>
          <w:szCs w:val="24"/>
          <w:b/>
        </w:rPr>
        <w:t xml:space="preserve"> łączności przewodowej</w:t>
      </w:r>
      <w:r>
        <w:rPr>
          <w:rFonts w:ascii="calibri" w:hAnsi="calibri" w:eastAsia="calibri" w:cs="calibri"/>
          <w:sz w:val="24"/>
          <w:szCs w:val="24"/>
        </w:rPr>
        <w:t xml:space="preserve">. </w:t>
      </w:r>
      <w:r>
        <w:rPr>
          <w:rFonts w:ascii="calibri" w:hAnsi="calibri" w:eastAsia="calibri" w:cs="calibri"/>
          <w:sz w:val="24"/>
          <w:szCs w:val="24"/>
          <w:b/>
        </w:rPr>
        <w:t xml:space="preserve">BE12 Pro</w:t>
      </w:r>
      <w:r>
        <w:rPr>
          <w:rFonts w:ascii="calibri" w:hAnsi="calibri" w:eastAsia="calibri" w:cs="calibri"/>
          <w:sz w:val="24"/>
          <w:szCs w:val="24"/>
        </w:rPr>
        <w:t xml:space="preserve"> jest wyposażony w trzy gigabitowe porty WAN/LAN oraz </w:t>
      </w:r>
      <w:r>
        <w:rPr>
          <w:rFonts w:ascii="calibri" w:hAnsi="calibri" w:eastAsia="calibri" w:cs="calibri"/>
          <w:sz w:val="24"/>
          <w:szCs w:val="24"/>
          <w:b/>
        </w:rPr>
        <w:t xml:space="preserve">dwa porty 2,5 GE WAN/LAN</w:t>
      </w:r>
      <w:r>
        <w:rPr>
          <w:rFonts w:ascii="calibri" w:hAnsi="calibri" w:eastAsia="calibri" w:cs="calibri"/>
          <w:sz w:val="24"/>
          <w:szCs w:val="24"/>
        </w:rPr>
        <w:t xml:space="preserve">. Służą one np. do </w:t>
      </w:r>
      <w:r>
        <w:rPr>
          <w:rFonts w:ascii="calibri" w:hAnsi="calibri" w:eastAsia="calibri" w:cs="calibri"/>
          <w:sz w:val="24"/>
          <w:szCs w:val="24"/>
          <w:b/>
        </w:rPr>
        <w:t xml:space="preserve">podłączenia urządzeń NAS</w:t>
      </w:r>
      <w:r>
        <w:rPr>
          <w:rFonts w:ascii="calibri" w:hAnsi="calibri" w:eastAsia="calibri" w:cs="calibri"/>
          <w:sz w:val="24"/>
          <w:szCs w:val="24"/>
        </w:rPr>
        <w:t xml:space="preserve"> czy </w:t>
      </w:r>
      <w:r>
        <w:rPr>
          <w:rFonts w:ascii="calibri" w:hAnsi="calibri" w:eastAsia="calibri" w:cs="calibri"/>
          <w:sz w:val="24"/>
          <w:szCs w:val="24"/>
          <w:b/>
        </w:rPr>
        <w:t xml:space="preserve">komputerów</w:t>
      </w:r>
      <w:r>
        <w:rPr>
          <w:rFonts w:ascii="calibri" w:hAnsi="calibri" w:eastAsia="calibri" w:cs="calibri"/>
          <w:sz w:val="24"/>
          <w:szCs w:val="24"/>
        </w:rPr>
        <w:t xml:space="preserve">.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395px; margin-left:0px; margin-top:0px; mso-position-horizontal:left; mso-position-vertical:top; mso-position-horizontal-relative:char; mso-position-vertical-relative:line;">
            <w10:wrap type="inline"/>
            <v:imagedata r:id="rId10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Co jeszcze oferuje Tenda BE12 Pro?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Nowy router Wi-Fi 7 </w:t>
      </w:r>
      <w:r>
        <w:rPr>
          <w:rFonts w:ascii="calibri" w:hAnsi="calibri" w:eastAsia="calibri" w:cs="calibri"/>
          <w:sz w:val="24"/>
          <w:szCs w:val="24"/>
          <w:b/>
        </w:rPr>
        <w:t xml:space="preserve">Tenda</w:t>
      </w:r>
      <w:r>
        <w:rPr>
          <w:rFonts w:ascii="calibri" w:hAnsi="calibri" w:eastAsia="calibri" w:cs="calibri"/>
          <w:sz w:val="24"/>
          <w:szCs w:val="24"/>
        </w:rPr>
        <w:t xml:space="preserve"> obsługuje m.in. specjalną </w:t>
      </w:r>
      <w:r>
        <w:rPr>
          <w:rFonts w:ascii="calibri" w:hAnsi="calibri" w:eastAsia="calibri" w:cs="calibri"/>
          <w:sz w:val="24"/>
          <w:szCs w:val="24"/>
          <w:b/>
        </w:rPr>
        <w:t xml:space="preserve">s</w:t>
      </w:r>
      <w:r>
        <w:rPr>
          <w:rFonts w:ascii="calibri" w:hAnsi="calibri" w:eastAsia="calibri" w:cs="calibri"/>
          <w:sz w:val="24"/>
          <w:szCs w:val="24"/>
          <w:b/>
        </w:rPr>
        <w:t xml:space="preserve">ieć dla IoT</w:t>
      </w:r>
      <w:r>
        <w:rPr>
          <w:rFonts w:ascii="calibri" w:hAnsi="calibri" w:eastAsia="calibri" w:cs="calibri"/>
          <w:sz w:val="24"/>
          <w:szCs w:val="24"/>
        </w:rPr>
        <w:t xml:space="preserve"> czy </w:t>
      </w:r>
      <w:r>
        <w:rPr>
          <w:rFonts w:ascii="calibri" w:hAnsi="calibri" w:eastAsia="calibri" w:cs="calibri"/>
          <w:sz w:val="24"/>
          <w:szCs w:val="24"/>
          <w:b/>
        </w:rPr>
        <w:t xml:space="preserve">kontrolę rodzicielską z asystentem AI </w:t>
      </w:r>
      <w:r>
        <w:rPr>
          <w:rFonts w:ascii="calibri" w:hAnsi="calibri" w:eastAsia="calibri" w:cs="calibri"/>
          <w:sz w:val="24"/>
          <w:szCs w:val="24"/>
        </w:rPr>
        <w:t xml:space="preserve">i</w:t>
      </w:r>
      <w:r>
        <w:rPr>
          <w:rFonts w:ascii="calibri" w:hAnsi="calibri" w:eastAsia="calibri" w:cs="calibri"/>
          <w:sz w:val="24"/>
          <w:szCs w:val="24"/>
          <w:b/>
        </w:rPr>
        <w:t xml:space="preserve"> poleceniami głosowymi. </w:t>
      </w:r>
      <w:r>
        <w:rPr>
          <w:rFonts w:ascii="calibri" w:hAnsi="calibri" w:eastAsia="calibri" w:cs="calibri"/>
          <w:sz w:val="24"/>
          <w:szCs w:val="24"/>
        </w:rPr>
        <w:t xml:space="preserve">Do tego dochodzi</w:t>
      </w:r>
      <w:r>
        <w:rPr>
          <w:rFonts w:ascii="calibri" w:hAnsi="calibri" w:eastAsia="calibri" w:cs="calibri"/>
          <w:sz w:val="24"/>
          <w:szCs w:val="24"/>
          <w:b/>
        </w:rPr>
        <w:t xml:space="preserve"> obsługa protokołów VPN</w:t>
      </w:r>
      <w:r>
        <w:rPr>
          <w:rFonts w:ascii="calibri" w:hAnsi="calibri" w:eastAsia="calibri" w:cs="calibri"/>
          <w:sz w:val="24"/>
          <w:szCs w:val="24"/>
        </w:rPr>
        <w:t xml:space="preserve"> czy</w:t>
      </w:r>
      <w:r>
        <w:rPr>
          <w:rFonts w:ascii="calibri" w:hAnsi="calibri" w:eastAsia="calibri" w:cs="calibri"/>
          <w:sz w:val="24"/>
          <w:szCs w:val="24"/>
          <w:b/>
        </w:rPr>
        <w:t xml:space="preserve"> prosta łączność dla gości </w:t>
      </w:r>
      <w:r>
        <w:rPr>
          <w:rFonts w:ascii="calibri" w:hAnsi="calibri" w:eastAsia="calibri" w:cs="calibri"/>
          <w:sz w:val="24"/>
          <w:szCs w:val="24"/>
        </w:rPr>
        <w:t xml:space="preserve">za pomocą naklejki</w:t>
      </w:r>
      <w:r>
        <w:rPr>
          <w:rFonts w:ascii="calibri" w:hAnsi="calibri" w:eastAsia="calibri" w:cs="calibri"/>
          <w:sz w:val="24"/>
          <w:szCs w:val="24"/>
          <w:b/>
        </w:rPr>
        <w:t xml:space="preserve"> NFC</w:t>
      </w:r>
      <w:r>
        <w:rPr>
          <w:rFonts w:ascii="calibri" w:hAnsi="calibri" w:eastAsia="calibri" w:cs="calibri"/>
          <w:sz w:val="24"/>
          <w:szCs w:val="24"/>
        </w:rPr>
        <w:t xml:space="preserve">. </w:t>
      </w:r>
      <w:r>
        <w:rPr>
          <w:rFonts w:ascii="calibri" w:hAnsi="calibri" w:eastAsia="calibri" w:cs="calibri"/>
          <w:sz w:val="24"/>
          <w:szCs w:val="24"/>
          <w:b/>
        </w:rPr>
        <w:t xml:space="preserve">Pionowy, nietypowy design routera</w:t>
      </w:r>
      <w:r>
        <w:rPr>
          <w:rFonts w:ascii="calibri" w:hAnsi="calibri" w:eastAsia="calibri" w:cs="calibri"/>
          <w:sz w:val="24"/>
          <w:szCs w:val="24"/>
        </w:rPr>
        <w:t xml:space="preserve"> służy natomiast lepszemu gospodarowaniu ciepłym powietrzem </w:t>
      </w:r>
      <w:r>
        <w:rPr>
          <w:rFonts w:ascii="calibri" w:hAnsi="calibri" w:eastAsia="calibri" w:cs="calibri"/>
          <w:sz w:val="24"/>
          <w:szCs w:val="24"/>
          <w:b/>
        </w:rPr>
        <w:t xml:space="preserve">dla dobrej stabilności.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84px; margin-left:0px; margin-top:0px; mso-position-horizontal:left; mso-position-vertical:top; mso-position-horizontal-relative:char; mso-position-vertical-relative:line;">
            <w10:wrap type="inline"/>
            <v:imagedata r:id="rId11" o:title=""/>
          </v:shape>
        </w:pict>
      </w:r>
    </w:p>
    <w:p>
      <w:pPr>
        <w:spacing w:before="0" w:after="300"/>
      </w:pPr>
    </w:p>
    <w:p>
      <w:hyperlink r:id="rId12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Nowy router dostępny w oficjalnej dystrybucji Tenda na Allegro</w:t>
        </w:r>
      </w:hyperlink>
    </w:p>
    <w:p/>
    <w:p/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Relationship Id="rId9" Type="http://schemas.openxmlformats.org/officeDocument/2006/relationships/image" Target="media/section_image3.jpg"/><Relationship Id="rId10" Type="http://schemas.openxmlformats.org/officeDocument/2006/relationships/image" Target="media/section_image4.jpg"/><Relationship Id="rId11" Type="http://schemas.openxmlformats.org/officeDocument/2006/relationships/image" Target="media/section_image5.jpg"/><Relationship Id="rId12" Type="http://schemas.openxmlformats.org/officeDocument/2006/relationships/hyperlink" Target="https://allegro.pl/oferta/tenda-be12-pro-wi-fi-7-be7200-dwuzakresowy-2x2-5g-3x1g-mlo-vpn-openwrt-18579217836?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2026-07-08T14:20:46+02:00</dcterms:created>
  <dcterms:modified xsi:type="dcterms:W3CDTF">2026-07-08T14:20:46+02:00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